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42033" w14:textId="77777777" w:rsidR="00A24365" w:rsidRDefault="00C52459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48C43272" w14:textId="77777777" w:rsidR="00A24365" w:rsidRDefault="00A24365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29D02B3D" w14:textId="77777777" w:rsidR="00A24365" w:rsidRDefault="00A24365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32178540" w14:textId="77777777" w:rsidR="00A24365" w:rsidRDefault="00C52459">
      <w:pPr>
        <w:spacing w:after="120"/>
        <w:jc w:val="right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b/>
          <w:bCs/>
          <w:szCs w:val="24"/>
        </w:rPr>
        <w:t>AB „Via Lietuva“</w:t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  <w:t>2025-................... Nr...........</w:t>
      </w:r>
    </w:p>
    <w:p w14:paraId="4B5FA3AB" w14:textId="77777777" w:rsidR="00A24365" w:rsidRDefault="00A24365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2F16B289" w14:textId="77777777" w:rsidR="00A24365" w:rsidRDefault="00A24365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4CBFC53" w14:textId="77777777" w:rsidR="00A24365" w:rsidRDefault="00C52459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709BCBB9" w14:textId="77777777" w:rsidR="00A24365" w:rsidRDefault="00A24365">
      <w:pPr>
        <w:spacing w:after="120"/>
        <w:rPr>
          <w:rFonts w:ascii="Arial" w:eastAsiaTheme="minorHAnsi" w:hAnsi="Arial" w:cs="Arial"/>
          <w:szCs w:val="24"/>
        </w:rPr>
      </w:pPr>
    </w:p>
    <w:p w14:paraId="23E374AA" w14:textId="77777777" w:rsidR="00A24365" w:rsidRDefault="00C52459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szCs w:val="24"/>
        </w:rPr>
        <w:tab/>
        <w:t xml:space="preserve">Teikiame </w:t>
      </w:r>
      <w:r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eastAsiaTheme="minorHAnsi" w:hAnsi="Arial" w:cs="Arial"/>
          <w:szCs w:val="24"/>
        </w:rPr>
        <w:t>projektinę dokumentaciją, pataisytą pagal rangos darbų pirkimo klausimus. Patvirtiname, kad patikslinimai atitinka galiojančių teisės aktų, statybos techninį reglamentą STR  1.04.04:2017 „Statinio projektavimas. Projekto ekspertizė“ reikalavimus, kitų normatyvinių dokumentų reikalavimus. Projekto dokumentai įforminti vadovaujantis LST 1516:2015 reikalavimais.</w:t>
      </w:r>
    </w:p>
    <w:p w14:paraId="67FF6C5B" w14:textId="77777777" w:rsidR="00A24365" w:rsidRDefault="00A24365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4CECCDA7" w14:textId="77777777" w:rsidR="00A24365" w:rsidRDefault="00A24365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339A5D68" w14:textId="77777777" w:rsidR="00A24365" w:rsidRDefault="00C52459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szCs w:val="24"/>
        </w:rPr>
        <w:t>Pridedama:</w:t>
      </w:r>
    </w:p>
    <w:p w14:paraId="43FE1B2C" w14:textId="77777777" w:rsidR="00A24365" w:rsidRDefault="00C52459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A24365" w14:paraId="77AE2CF5" w14:textId="77777777">
        <w:trPr>
          <w:jc w:val="center"/>
        </w:trPr>
        <w:tc>
          <w:tcPr>
            <w:tcW w:w="632" w:type="dxa"/>
          </w:tcPr>
          <w:p w14:paraId="06655043" w14:textId="77777777" w:rsidR="00A24365" w:rsidRDefault="00C52459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77C4D5AE" w14:textId="77777777" w:rsidR="00A24365" w:rsidRDefault="00C52459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5466F04" w14:textId="77777777" w:rsidR="00A24365" w:rsidRDefault="00C52459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0A1DE192" w14:textId="77777777" w:rsidR="00A24365" w:rsidRDefault="00C52459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37634DD8" w14:textId="77777777" w:rsidR="00A24365" w:rsidRDefault="00C52459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A24365" w14:paraId="1689D035" w14:textId="77777777">
        <w:trPr>
          <w:jc w:val="center"/>
        </w:trPr>
        <w:tc>
          <w:tcPr>
            <w:tcW w:w="632" w:type="dxa"/>
          </w:tcPr>
          <w:p w14:paraId="6FFFBCDF" w14:textId="77777777" w:rsidR="00A24365" w:rsidRDefault="00C52459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40FD993E" w14:textId="77777777" w:rsidR="00A24365" w:rsidRDefault="00A24365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5BECBE75" w14:textId="77777777" w:rsidR="00A24365" w:rsidRDefault="00A24365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24536DAA" w14:textId="77777777" w:rsidR="00A24365" w:rsidRDefault="00C52459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Cs w:val="24"/>
              </w:rPr>
              <w:t>*.doc</w:t>
            </w:r>
            <w:r>
              <w:rPr>
                <w:rFonts w:ascii="Arial" w:hAnsi="Arial" w:cs="Arial"/>
                <w:i/>
                <w:iCs/>
                <w:color w:val="00B050"/>
                <w:szCs w:val="24"/>
              </w:rPr>
              <w:t>, *.adoc, *.pdf, *.dwg</w:t>
            </w:r>
          </w:p>
        </w:tc>
        <w:tc>
          <w:tcPr>
            <w:tcW w:w="2550" w:type="dxa"/>
          </w:tcPr>
          <w:p w14:paraId="2FA2E076" w14:textId="77777777" w:rsidR="00A24365" w:rsidRDefault="00C52459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400543B7" w14:textId="77777777" w:rsidR="00A24365" w:rsidRDefault="00C52459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*- Kiekviena projekto dalis pateikiama *.doc, *.adoc (su elektroniniais parašais), *.pdf formatais,  brėžiniai pateikiami *.pdf  ir *.dwg formatu. Statinio projekto dokumentai parengti vadovaujantis statybos techniniu reglamentu STR 1.04.04:2017, įforminti vadovaujantis  LST 1516:2015 reikalavimais.</w:t>
      </w:r>
    </w:p>
    <w:p w14:paraId="2503A1BE" w14:textId="77777777" w:rsidR="00A24365" w:rsidRDefault="00C52459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>
        <w:rPr>
          <w:rFonts w:ascii="Arial" w:eastAsiaTheme="minorHAnsi" w:hAnsi="Arial" w:cs="Arial"/>
          <w:szCs w:val="24"/>
        </w:rPr>
        <w:t xml:space="preserve">2. Aiškinamasis raštas </w:t>
      </w:r>
      <w:r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>nurodomos taisymų vietos projekte)</w:t>
      </w:r>
      <w:r>
        <w:rPr>
          <w:rFonts w:ascii="Arial" w:hAnsi="Arial" w:cs="Arial"/>
          <w:color w:val="00B050"/>
          <w:szCs w:val="24"/>
        </w:rPr>
        <w:t>.</w:t>
      </w:r>
    </w:p>
    <w:p w14:paraId="1760BCD5" w14:textId="77777777" w:rsidR="00A24365" w:rsidRDefault="00A24365">
      <w:pPr>
        <w:rPr>
          <w:rFonts w:ascii="Arial Narrow" w:hAnsi="Arial Narrow"/>
        </w:rPr>
      </w:pPr>
    </w:p>
    <w:p w14:paraId="753903CE" w14:textId="77777777" w:rsidR="00A24365" w:rsidRDefault="00A24365">
      <w:pPr>
        <w:rPr>
          <w:rFonts w:ascii="Arial Narrow" w:hAnsi="Arial Narrow"/>
        </w:rPr>
      </w:pPr>
    </w:p>
    <w:p w14:paraId="2753DA2B" w14:textId="77777777" w:rsidR="00A24365" w:rsidRDefault="00A24365">
      <w:pPr>
        <w:rPr>
          <w:rFonts w:ascii="Arial Narrow" w:hAnsi="Arial Narrow"/>
        </w:rPr>
      </w:pPr>
    </w:p>
    <w:p w14:paraId="56E55F7D" w14:textId="77777777" w:rsidR="00A24365" w:rsidRDefault="00A24365">
      <w:pPr>
        <w:rPr>
          <w:rFonts w:ascii="Arial Narrow" w:hAnsi="Arial Narrow"/>
        </w:rPr>
      </w:pPr>
    </w:p>
    <w:p w14:paraId="388D1D45" w14:textId="77777777" w:rsidR="00A24365" w:rsidRDefault="00A24365">
      <w:pPr>
        <w:rPr>
          <w:rFonts w:ascii="Arial Narrow" w:hAnsi="Arial Narrow"/>
        </w:rPr>
      </w:pPr>
    </w:p>
    <w:p w14:paraId="18A8B842" w14:textId="77777777" w:rsidR="00A24365" w:rsidRDefault="00A24365">
      <w:pPr>
        <w:rPr>
          <w:rFonts w:ascii="Arial Narrow" w:hAnsi="Arial Narrow"/>
        </w:rPr>
      </w:pPr>
    </w:p>
    <w:p w14:paraId="1BB18DCD" w14:textId="77777777" w:rsidR="00A24365" w:rsidRDefault="00A24365">
      <w:pPr>
        <w:rPr>
          <w:rFonts w:ascii="Arial Narrow" w:hAnsi="Arial Narrow"/>
        </w:rPr>
      </w:pPr>
    </w:p>
    <w:p w14:paraId="0599B270" w14:textId="77777777" w:rsidR="00A24365" w:rsidRDefault="00A24365">
      <w:pPr>
        <w:rPr>
          <w:rFonts w:ascii="Arial Narrow" w:hAnsi="Arial Narrow"/>
        </w:rPr>
      </w:pPr>
    </w:p>
    <w:p w14:paraId="745F38AB" w14:textId="77777777" w:rsidR="00A24365" w:rsidRDefault="00A24365">
      <w:pPr>
        <w:rPr>
          <w:rFonts w:ascii="Arial Narrow" w:hAnsi="Arial Narrow"/>
        </w:rPr>
      </w:pPr>
    </w:p>
    <w:p w14:paraId="040DEAFD" w14:textId="77777777" w:rsidR="00A24365" w:rsidRDefault="00A24365">
      <w:pPr>
        <w:rPr>
          <w:rFonts w:ascii="Arial Narrow" w:hAnsi="Arial Narrow"/>
        </w:rPr>
      </w:pPr>
    </w:p>
    <w:p w14:paraId="24FCB0EC" w14:textId="77777777" w:rsidR="00A24365" w:rsidRDefault="00A24365">
      <w:pPr>
        <w:rPr>
          <w:rFonts w:ascii="Arial Narrow" w:hAnsi="Arial Narrow"/>
        </w:rPr>
      </w:pPr>
    </w:p>
    <w:p w14:paraId="0D1C0C61" w14:textId="77777777" w:rsidR="00A24365" w:rsidRDefault="00A24365">
      <w:pPr>
        <w:rPr>
          <w:rFonts w:ascii="Arial Narrow" w:hAnsi="Arial Narrow"/>
        </w:rPr>
      </w:pPr>
    </w:p>
    <w:p w14:paraId="08139306" w14:textId="77777777" w:rsidR="00A24365" w:rsidRDefault="00A24365">
      <w:pPr>
        <w:rPr>
          <w:rFonts w:ascii="Arial Narrow" w:hAnsi="Arial Narrow"/>
        </w:rPr>
      </w:pPr>
    </w:p>
    <w:p w14:paraId="71FBFFFA" w14:textId="77777777" w:rsidR="00A24365" w:rsidRDefault="00A24365">
      <w:pPr>
        <w:rPr>
          <w:rFonts w:ascii="Arial Narrow" w:hAnsi="Arial Narrow"/>
        </w:rPr>
      </w:pPr>
    </w:p>
    <w:p w14:paraId="6B981FDD" w14:textId="77777777" w:rsidR="00A24365" w:rsidRDefault="00A24365">
      <w:pPr>
        <w:rPr>
          <w:rFonts w:ascii="Arial Narrow" w:hAnsi="Arial Narrow"/>
        </w:rPr>
      </w:pPr>
    </w:p>
    <w:sectPr w:rsidR="00A24365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CF919" w14:textId="77777777" w:rsidR="00C52459" w:rsidRDefault="00C52459">
      <w:r>
        <w:separator/>
      </w:r>
    </w:p>
  </w:endnote>
  <w:endnote w:type="continuationSeparator" w:id="0">
    <w:p w14:paraId="58C63D78" w14:textId="77777777" w:rsidR="00C52459" w:rsidRDefault="00C5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8D01" w14:textId="77777777" w:rsidR="00C52459" w:rsidRDefault="00C52459">
      <w:r>
        <w:separator/>
      </w:r>
    </w:p>
  </w:footnote>
  <w:footnote w:type="continuationSeparator" w:id="0">
    <w:p w14:paraId="744E5078" w14:textId="77777777" w:rsidR="00C52459" w:rsidRDefault="00C52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A24365" w14:paraId="005E5794" w14:textId="77777777">
      <w:tc>
        <w:tcPr>
          <w:tcW w:w="1838" w:type="dxa"/>
          <w:vMerge w:val="restart"/>
          <w:vAlign w:val="center"/>
        </w:tcPr>
        <w:p w14:paraId="1C7AE488" w14:textId="77777777" w:rsidR="00A24365" w:rsidRDefault="00C52459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306E51C3" wp14:editId="13436528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319DEEE1" w14:textId="77777777" w:rsidR="00A24365" w:rsidRDefault="00C52459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12E1ED6E" w14:textId="77777777" w:rsidR="00A24365" w:rsidRDefault="00A24365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A24365" w14:paraId="5F8459FD" w14:textId="77777777">
      <w:tc>
        <w:tcPr>
          <w:tcW w:w="1838" w:type="dxa"/>
          <w:vMerge/>
        </w:tcPr>
        <w:p w14:paraId="3E52683C" w14:textId="77777777" w:rsidR="00A24365" w:rsidRDefault="00A24365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7A75AAB9" w14:textId="77777777" w:rsidR="00A24365" w:rsidRDefault="00A24365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F237D23" w14:textId="77777777" w:rsidR="00A24365" w:rsidRDefault="00C52459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A24365" w14:paraId="08A8E2AC" w14:textId="77777777">
      <w:tc>
        <w:tcPr>
          <w:tcW w:w="1838" w:type="dxa"/>
          <w:vMerge/>
        </w:tcPr>
        <w:p w14:paraId="737D3A8A" w14:textId="77777777" w:rsidR="00A24365" w:rsidRDefault="00A24365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3BB519" w14:textId="77777777" w:rsidR="00A24365" w:rsidRDefault="00A24365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5B9F4863" w14:textId="77777777" w:rsidR="00A24365" w:rsidRDefault="00A24365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520C98C1" w14:textId="77777777" w:rsidR="00A24365" w:rsidRDefault="00A24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5D006" w14:textId="77777777" w:rsidR="00A24365" w:rsidRDefault="00A24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B77A5B9A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B79A3EF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2DEC07B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DCD439E4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D4E057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AD169100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5EFA25CA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C1DC958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F2B6B74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8FDEC268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AE2EB344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B3427A0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D5666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B7F49B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740E9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D0A0202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63B8EAB2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63D8BF30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03AE99E4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8932A5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976ED9F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6916C94C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6CCA00D4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AB80A5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85605496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FE7EDE58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56E04DC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9BB26FAC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8CE009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A0240034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9DAE92F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08B6832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6824A838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BE2ADD62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A0E0512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4B682A62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9698DF5A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7D464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8810762E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BA0E655E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CCEE559C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63E4914A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344472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4AEEFB8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4F306192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7F3A3634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BC242F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20A245A8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77217423">
    <w:abstractNumId w:val="0"/>
  </w:num>
  <w:num w:numId="2" w16cid:durableId="305202170">
    <w:abstractNumId w:val="1"/>
  </w:num>
  <w:num w:numId="3" w16cid:durableId="1711488585">
    <w:abstractNumId w:val="2"/>
  </w:num>
  <w:num w:numId="4" w16cid:durableId="1000737436">
    <w:abstractNumId w:val="3"/>
  </w:num>
  <w:num w:numId="5" w16cid:durableId="715932590">
    <w:abstractNumId w:val="4"/>
  </w:num>
  <w:num w:numId="6" w16cid:durableId="650407747">
    <w:abstractNumId w:val="5"/>
  </w:num>
  <w:num w:numId="7" w16cid:durableId="1240864727">
    <w:abstractNumId w:val="6"/>
  </w:num>
  <w:num w:numId="8" w16cid:durableId="678240145">
    <w:abstractNumId w:val="7"/>
  </w:num>
  <w:num w:numId="9" w16cid:durableId="1672952931">
    <w:abstractNumId w:val="8"/>
  </w:num>
  <w:num w:numId="10" w16cid:durableId="892814291">
    <w:abstractNumId w:val="9"/>
  </w:num>
  <w:num w:numId="11" w16cid:durableId="1456168892">
    <w:abstractNumId w:val="10"/>
  </w:num>
  <w:num w:numId="12" w16cid:durableId="184754969">
    <w:abstractNumId w:val="11"/>
  </w:num>
  <w:num w:numId="13" w16cid:durableId="1537741823">
    <w:abstractNumId w:val="12"/>
  </w:num>
  <w:num w:numId="14" w16cid:durableId="155805304">
    <w:abstractNumId w:val="13"/>
  </w:num>
  <w:num w:numId="15" w16cid:durableId="121969174">
    <w:abstractNumId w:val="14"/>
  </w:num>
  <w:num w:numId="16" w16cid:durableId="558979730">
    <w:abstractNumId w:val="15"/>
  </w:num>
  <w:num w:numId="17" w16cid:durableId="1897086929">
    <w:abstractNumId w:val="16"/>
  </w:num>
  <w:num w:numId="18" w16cid:durableId="1146892792">
    <w:abstractNumId w:val="17"/>
  </w:num>
  <w:num w:numId="19" w16cid:durableId="2081978725">
    <w:abstractNumId w:val="18"/>
  </w:num>
  <w:num w:numId="20" w16cid:durableId="905258288">
    <w:abstractNumId w:val="19"/>
  </w:num>
  <w:num w:numId="21" w16cid:durableId="430205824">
    <w:abstractNumId w:val="20"/>
  </w:num>
  <w:num w:numId="22" w16cid:durableId="29961423">
    <w:abstractNumId w:val="21"/>
  </w:num>
  <w:num w:numId="23" w16cid:durableId="2056730911">
    <w:abstractNumId w:val="22"/>
  </w:num>
  <w:num w:numId="24" w16cid:durableId="1967737445">
    <w:abstractNumId w:val="23"/>
  </w:num>
  <w:num w:numId="25" w16cid:durableId="1829398400">
    <w:abstractNumId w:val="24"/>
  </w:num>
  <w:num w:numId="26" w16cid:durableId="2034845020">
    <w:abstractNumId w:val="25"/>
  </w:num>
  <w:num w:numId="27" w16cid:durableId="1895509925">
    <w:abstractNumId w:val="26"/>
  </w:num>
  <w:num w:numId="28" w16cid:durableId="160436500">
    <w:abstractNumId w:val="27"/>
  </w:num>
  <w:num w:numId="29" w16cid:durableId="412164325">
    <w:abstractNumId w:val="28"/>
  </w:num>
  <w:num w:numId="30" w16cid:durableId="2109035844">
    <w:abstractNumId w:val="29"/>
  </w:num>
  <w:num w:numId="31" w16cid:durableId="1880968701">
    <w:abstractNumId w:val="30"/>
  </w:num>
  <w:num w:numId="32" w16cid:durableId="1042823272">
    <w:abstractNumId w:val="31"/>
  </w:num>
  <w:num w:numId="33" w16cid:durableId="806239473">
    <w:abstractNumId w:val="32"/>
  </w:num>
  <w:num w:numId="34" w16cid:durableId="1989746665">
    <w:abstractNumId w:val="33"/>
  </w:num>
  <w:num w:numId="35" w16cid:durableId="89815677">
    <w:abstractNumId w:val="34"/>
  </w:num>
  <w:num w:numId="36" w16cid:durableId="372080138">
    <w:abstractNumId w:val="35"/>
  </w:num>
  <w:num w:numId="37" w16cid:durableId="1289824916">
    <w:abstractNumId w:val="36"/>
  </w:num>
  <w:num w:numId="38" w16cid:durableId="1417439926">
    <w:abstractNumId w:val="37"/>
  </w:num>
  <w:num w:numId="39" w16cid:durableId="1006177229">
    <w:abstractNumId w:val="38"/>
  </w:num>
  <w:num w:numId="40" w16cid:durableId="293340109">
    <w:abstractNumId w:val="39"/>
  </w:num>
  <w:num w:numId="41" w16cid:durableId="67263760">
    <w:abstractNumId w:val="40"/>
  </w:num>
  <w:num w:numId="42" w16cid:durableId="1206672824">
    <w:abstractNumId w:val="41"/>
  </w:num>
  <w:num w:numId="43" w16cid:durableId="1963461460">
    <w:abstractNumId w:val="42"/>
  </w:num>
  <w:num w:numId="44" w16cid:durableId="1903562507">
    <w:abstractNumId w:val="43"/>
  </w:num>
  <w:num w:numId="45" w16cid:durableId="516308152">
    <w:abstractNumId w:val="44"/>
  </w:num>
  <w:num w:numId="46" w16cid:durableId="2001541614">
    <w:abstractNumId w:val="45"/>
  </w:num>
  <w:num w:numId="47" w16cid:durableId="431517392">
    <w:abstractNumId w:val="46"/>
  </w:num>
  <w:num w:numId="48" w16cid:durableId="374963902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65"/>
    <w:rsid w:val="00446833"/>
    <w:rsid w:val="00A24365"/>
    <w:rsid w:val="00C5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AD531"/>
  <w15:docId w15:val="{D1B88D8A-CB7D-45A1-8A3D-BD05618BA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DefaultParagraphFont"/>
    <w:uiPriority w:val="99"/>
  </w:style>
  <w:style w:type="paragraph" w:styleId="Footer">
    <w:name w:val="foot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DefaultParagraphFont"/>
    <w:uiPriority w:val="9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DefaultParagraphFont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SraopastraipaDiagrama">
    <w:name w:val="Sąrašo pastraipa Diagrama"/>
    <w:basedOn w:val="DefaultParagraphFont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DefaultParagraphFont"/>
    <w:link w:val="CommentText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CommentSubject1">
    <w:name w:val="Comment Subject1"/>
    <w:basedOn w:val="CommentText1"/>
    <w:next w:val="CommentText1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CommentSubject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Revision1">
    <w:name w:val="Revision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422</Characters>
  <Application>Microsoft Office Word</Application>
  <DocSecurity>0</DocSecurity>
  <Lines>3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2026-01-16T08:45:00Z</dcterms:created>
  <dcterms:modified xsi:type="dcterms:W3CDTF">2026-01-16T08:45:00Z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